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ind w:left="478" w:firstLine="0"/>
        <w:jc w:val="center"/>
      </w:pPr>
      <w:r>
        <w:rPr>
          <w:rFonts w:ascii="Times New Roman" w:hAnsi="Times New Roman"/>
          <w:b w:val="1"/>
          <w:bCs w:val="1"/>
          <w:rtl w:val="0"/>
          <w:lang w:val="en-US"/>
        </w:rPr>
        <w:t>Florida State Organization Checklist for Chapter Rules Review 20</w:t>
      </w:r>
      <w:r>
        <w:rPr>
          <w:rFonts w:ascii="Times New Roman" w:hAnsi="Times New Roman"/>
          <w:b w:val="1"/>
          <w:bCs w:val="1"/>
          <w:rtl w:val="0"/>
          <w:lang w:val="en-US"/>
        </w:rPr>
        <w:t>23-2025</w:t>
      </w:r>
      <w:r>
        <w:rPr>
          <w:rtl w:val="0"/>
        </w:rPr>
        <w:t xml:space="preserve"> </w:t>
      </w:r>
    </w:p>
    <w:p>
      <w:pPr>
        <w:pStyle w:val="Body"/>
        <w:spacing w:after="0"/>
        <w:ind w:left="10" w:firstLine="0"/>
      </w:pPr>
      <w:r>
        <w:rPr>
          <w:rFonts w:ascii="Times New Roman" w:hAnsi="Times New Roman"/>
          <w:rtl w:val="0"/>
        </w:rPr>
        <w:t xml:space="preserve">  </w:t>
      </w:r>
      <w:r>
        <w:rPr>
          <w:rtl w:val="0"/>
        </w:rPr>
        <w:t xml:space="preserve"> </w:t>
      </w:r>
    </w:p>
    <w:p>
      <w:pPr>
        <w:pStyle w:val="Body"/>
        <w:spacing w:after="0" w:line="270" w:lineRule="auto"/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Chapter__________________________________________ District_______________________________ 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Chapter President (20</w:t>
      </w:r>
      <w:r>
        <w:rPr>
          <w:rFonts w:ascii="Times New Roman" w:hAnsi="Times New Roman"/>
          <w:b w:val="1"/>
          <w:bCs w:val="1"/>
          <w:rtl w:val="0"/>
          <w:lang w:val="en-US"/>
        </w:rPr>
        <w:t>22</w:t>
      </w:r>
      <w:r>
        <w:rPr>
          <w:rFonts w:ascii="Times New Roman" w:hAnsi="Times New Roman"/>
          <w:b w:val="1"/>
          <w:bCs w:val="1"/>
          <w:rtl w:val="0"/>
        </w:rPr>
        <w:t>-20</w:t>
      </w:r>
      <w:r>
        <w:rPr>
          <w:rFonts w:ascii="Times New Roman" w:hAnsi="Times New Roman"/>
          <w:b w:val="1"/>
          <w:bCs w:val="1"/>
          <w:rtl w:val="0"/>
          <w:lang w:val="en-US"/>
        </w:rPr>
        <w:t>24</w:t>
      </w:r>
      <w:r>
        <w:rPr>
          <w:rFonts w:ascii="Times New Roman" w:hAnsi="Times New Roman"/>
          <w:b w:val="1"/>
          <w:bCs w:val="1"/>
          <w:rtl w:val="0"/>
          <w:lang w:val="en-US"/>
        </w:rPr>
        <w:t>) ____________________________ (202</w:t>
      </w:r>
      <w:r>
        <w:rPr>
          <w:rFonts w:ascii="Times New Roman" w:hAnsi="Times New Roman"/>
          <w:b w:val="1"/>
          <w:bCs w:val="1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rtl w:val="0"/>
        </w:rPr>
        <w:t>-202</w:t>
      </w:r>
      <w:r>
        <w:rPr>
          <w:rFonts w:ascii="Times New Roman" w:hAnsi="Times New Roman"/>
          <w:b w:val="1"/>
          <w:bCs w:val="1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)______________________ 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Name of Person Completing this Review__________________________</w:t>
      </w:r>
    </w:p>
    <w:p>
      <w:pPr>
        <w:pStyle w:val="Body"/>
        <w:spacing w:after="0"/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spacing w:after="0"/>
      </w:pPr>
      <w:r>
        <w:rPr>
          <w:rFonts w:ascii="Times New Roman" w:hAnsi="Times New Roman"/>
          <w:rtl w:val="0"/>
          <w:lang w:val="en-US"/>
        </w:rPr>
        <w:t xml:space="preserve">Check the </w:t>
      </w:r>
      <w:r>
        <w:rPr>
          <w:rFonts w:ascii="Times New Roman" w:hAnsi="Times New Roman"/>
          <w:b w:val="1"/>
          <w:bCs w:val="1"/>
          <w:rtl w:val="0"/>
        </w:rPr>
        <w:t>YES</w:t>
      </w:r>
      <w:r>
        <w:rPr>
          <w:rFonts w:ascii="Times New Roman" w:hAnsi="Times New Roman"/>
          <w:rtl w:val="0"/>
          <w:lang w:val="en-US"/>
        </w:rPr>
        <w:t xml:space="preserve"> column if item is found in the Chapter Rules. </w:t>
      </w:r>
      <w:r>
        <w:rPr>
          <w:rtl w:val="0"/>
        </w:rPr>
        <w:t xml:space="preserve"> </w:t>
      </w:r>
    </w:p>
    <w:p>
      <w:pPr>
        <w:pStyle w:val="Body"/>
        <w:spacing w:after="0"/>
      </w:pPr>
      <w:r>
        <w:rPr>
          <w:rFonts w:ascii="Times New Roman" w:hAnsi="Times New Roman"/>
          <w:rtl w:val="0"/>
          <w:lang w:val="en-US"/>
        </w:rPr>
        <w:t xml:space="preserve">Check the </w:t>
      </w:r>
      <w:r>
        <w:rPr>
          <w:rFonts w:ascii="Times New Roman" w:hAnsi="Times New Roman"/>
          <w:b w:val="1"/>
          <w:bCs w:val="1"/>
          <w:rtl w:val="0"/>
        </w:rPr>
        <w:t>NO</w:t>
      </w:r>
      <w:r>
        <w:rPr>
          <w:rFonts w:ascii="Times New Roman" w:hAnsi="Times New Roman"/>
          <w:rtl w:val="0"/>
          <w:lang w:val="en-US"/>
        </w:rPr>
        <w:t xml:space="preserve"> column if item is not found in the Chapter Rules.  </w:t>
      </w:r>
      <w:r>
        <w:rPr>
          <w:rtl w:val="0"/>
        </w:rPr>
        <w:t xml:space="preserve"> </w:t>
      </w:r>
    </w:p>
    <w:tbl>
      <w:tblPr>
        <w:tblW w:w="97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148"/>
        <w:gridCol w:w="644"/>
        <w:gridCol w:w="547"/>
        <w:gridCol w:w="3430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Item    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YES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NO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 Comments....................................... 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Name of Chapter 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Mission and Purposes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Membership Procedures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Finances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Budget &amp; Chapter Assessment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Check Signature(s) Required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Annual Review Procedure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Monetary Awards Given by Chapter (Recruitment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Grant for Nonmembers or Scholarship for Members)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Officers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Elections and Terms of Office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Duties of Officers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      President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      Vice President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      Secretary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      Treasurer (selected by Executive Board)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Additional Officers 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Meetings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Chapter Meetings (4 per year minimum)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Executive Board Meetings (2 per year, minimum)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Establishment and Definition of a Quorum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Coordinating Council, if Applicable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Special Occasions Observed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Orientation/Initiation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Chapter Birthday(date established)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Founders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’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Day (May 15)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Communications/Publications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Newsletter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Website, if applicable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Yearbook 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Committees of the Chapter - Duties of Each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OR   Alternate Structure Showing How Work is Done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>Nominations Committee (May  be elected or appointed)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Parliamentary Authority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Amendments to Chapter  Rules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Dissolution of chapter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Most Recent Date Chapter Rules Amendment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/>
        <w:ind w:left="10" w:firstLine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73" w:bottom="1037" w:left="99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